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82D" w:rsidRDefault="00F6182D" w:rsidP="00F6182D">
      <w:pPr>
        <w:ind w:firstLine="720"/>
        <w:jc w:val="center"/>
        <w:rPr>
          <w:b/>
          <w:caps/>
          <w:sz w:val="28"/>
          <w:szCs w:val="28"/>
        </w:rPr>
      </w:pPr>
      <w:r w:rsidRPr="00503B15">
        <w:rPr>
          <w:b/>
          <w:caps/>
          <w:sz w:val="28"/>
          <w:szCs w:val="28"/>
        </w:rPr>
        <w:t>Ответственность граждан</w:t>
      </w:r>
      <w:r>
        <w:rPr>
          <w:b/>
          <w:caps/>
          <w:sz w:val="28"/>
          <w:szCs w:val="28"/>
        </w:rPr>
        <w:t xml:space="preserve"> ПО ВОИНСКОМУ УЧЕТУ</w:t>
      </w:r>
    </w:p>
    <w:p w:rsidR="00F6182D" w:rsidRPr="00503B15" w:rsidRDefault="00F6182D" w:rsidP="00F6182D">
      <w:pPr>
        <w:ind w:firstLine="720"/>
        <w:jc w:val="center"/>
        <w:rPr>
          <w:b/>
          <w:caps/>
          <w:sz w:val="28"/>
          <w:szCs w:val="28"/>
        </w:rPr>
      </w:pPr>
    </w:p>
    <w:p w:rsidR="00F6182D" w:rsidRDefault="00F6182D" w:rsidP="00F6182D">
      <w:pPr>
        <w:ind w:firstLine="709"/>
        <w:jc w:val="both"/>
        <w:rPr>
          <w:sz w:val="28"/>
          <w:szCs w:val="28"/>
        </w:rPr>
      </w:pPr>
      <w:r>
        <w:rPr>
          <w:sz w:val="28"/>
          <w:szCs w:val="28"/>
        </w:rPr>
        <w:t>Граждане, виновные в неисполнении обязанностей по воинскому учету, несут ответственность в соответствии с законодательством РФ.</w:t>
      </w:r>
    </w:p>
    <w:p w:rsidR="00F6182D" w:rsidRDefault="00F6182D" w:rsidP="00F6182D">
      <w:pPr>
        <w:ind w:firstLine="709"/>
        <w:jc w:val="both"/>
        <w:rPr>
          <w:sz w:val="28"/>
          <w:szCs w:val="28"/>
        </w:rPr>
      </w:pPr>
      <w:r>
        <w:rPr>
          <w:sz w:val="28"/>
          <w:szCs w:val="28"/>
        </w:rPr>
        <w:t>В соответствии со статьей 23.11 Кодекса Российской Федерации об административных правонарушениях отделы военных комиссариатов имеют право рассматривать и выносить решение об административном наказании, в случае нарушения гражданами обязанностей по воинскому учету, предусмотренные статьями 21.1 – 21.7</w:t>
      </w:r>
    </w:p>
    <w:p w:rsidR="00F6182D" w:rsidRDefault="00F6182D" w:rsidP="00F6182D"/>
    <w:p w:rsidR="00F6182D" w:rsidRPr="00582ABB" w:rsidRDefault="00F6182D" w:rsidP="00F6182D">
      <w:pPr>
        <w:ind w:firstLine="709"/>
        <w:jc w:val="both"/>
        <w:rPr>
          <w:b/>
          <w:sz w:val="28"/>
          <w:szCs w:val="28"/>
        </w:rPr>
      </w:pPr>
      <w:r w:rsidRPr="00582ABB">
        <w:rPr>
          <w:b/>
          <w:sz w:val="28"/>
          <w:szCs w:val="28"/>
        </w:rPr>
        <w:t>Статья 21.5. Неисполнение гражданами обязанностей по воинскому учету.</w:t>
      </w:r>
    </w:p>
    <w:p w:rsidR="00F6182D" w:rsidRPr="00582ABB" w:rsidRDefault="00F6182D" w:rsidP="00F6182D">
      <w:pPr>
        <w:ind w:firstLine="709"/>
        <w:jc w:val="both"/>
        <w:rPr>
          <w:sz w:val="28"/>
          <w:szCs w:val="28"/>
        </w:rPr>
      </w:pPr>
      <w:proofErr w:type="gramStart"/>
      <w:r w:rsidRPr="00582ABB">
        <w:rPr>
          <w:sz w:val="28"/>
          <w:szCs w:val="28"/>
        </w:rPr>
        <w:t>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установленное время место без уважительной причины, убытие на новое место жительства либо место временного пребывания на срок более 3-х месяцев, выезд из Российской Федерации на срок свыше 6-ти месяцев без снятия с воинского учета, прибытие на новое место жительства</w:t>
      </w:r>
      <w:proofErr w:type="gramEnd"/>
      <w:r w:rsidRPr="00582ABB">
        <w:rPr>
          <w:sz w:val="28"/>
          <w:szCs w:val="28"/>
        </w:rPr>
        <w:t xml:space="preserve"> </w:t>
      </w:r>
      <w:proofErr w:type="gramStart"/>
      <w:r w:rsidRPr="00582ABB">
        <w:rPr>
          <w:sz w:val="28"/>
          <w:szCs w:val="28"/>
        </w:rPr>
        <w:t>либо место временного пребывания или возвращение в Российскую Федерацию постановки на воинский учет в установленный срок, а равно несообщение в установленный срок в военный комиссариат или и орган, осуществляющий воинский учет, по месту жительства об изменении семейного положения, образования, места работы или должности, места жительства в пределах района, города без районного деления или иного муниципального образования влечет предупреждение или наложение</w:t>
      </w:r>
      <w:proofErr w:type="gramEnd"/>
      <w:r w:rsidRPr="00582ABB">
        <w:rPr>
          <w:sz w:val="28"/>
          <w:szCs w:val="28"/>
        </w:rPr>
        <w:t xml:space="preserve"> административного штрафа в размере от 1/2 до 5 минимальных </w:t>
      </w:r>
      <w:proofErr w:type="gramStart"/>
      <w:r w:rsidRPr="00582ABB">
        <w:rPr>
          <w:sz w:val="28"/>
          <w:szCs w:val="28"/>
        </w:rPr>
        <w:t>размеров оплаты труда</w:t>
      </w:r>
      <w:proofErr w:type="gramEnd"/>
      <w:r w:rsidRPr="00582ABB">
        <w:rPr>
          <w:sz w:val="28"/>
          <w:szCs w:val="28"/>
        </w:rPr>
        <w:t>.</w:t>
      </w:r>
    </w:p>
    <w:p w:rsidR="00F6182D" w:rsidRDefault="00F6182D" w:rsidP="00F6182D">
      <w:pPr>
        <w:ind w:firstLine="709"/>
        <w:jc w:val="both"/>
        <w:rPr>
          <w:sz w:val="28"/>
          <w:szCs w:val="28"/>
        </w:rPr>
      </w:pPr>
    </w:p>
    <w:p w:rsidR="00F6182D" w:rsidRPr="00582ABB" w:rsidRDefault="00F6182D" w:rsidP="00F6182D">
      <w:pPr>
        <w:ind w:firstLine="709"/>
        <w:jc w:val="both"/>
        <w:rPr>
          <w:b/>
          <w:sz w:val="28"/>
          <w:szCs w:val="28"/>
        </w:rPr>
      </w:pPr>
      <w:r w:rsidRPr="00582ABB">
        <w:rPr>
          <w:b/>
          <w:sz w:val="28"/>
          <w:szCs w:val="28"/>
        </w:rPr>
        <w:t>Статья 21.6. Уклонение от медицинского обследования.</w:t>
      </w:r>
    </w:p>
    <w:p w:rsidR="00F6182D" w:rsidRPr="00582ABB" w:rsidRDefault="00F6182D" w:rsidP="00F6182D">
      <w:pPr>
        <w:ind w:firstLine="709"/>
        <w:jc w:val="both"/>
        <w:rPr>
          <w:sz w:val="28"/>
          <w:szCs w:val="28"/>
        </w:rPr>
      </w:pPr>
      <w:r w:rsidRPr="00582ABB">
        <w:rPr>
          <w:sz w:val="28"/>
          <w:szCs w:val="28"/>
        </w:rPr>
        <w:t>Уклонение от медицинского обследования либо обследования направлению комиссии по постановке граждан на воинский учет иле медицинского обследования по направлению призывной комиссии влечет предупреждение или наложение административного штр</w:t>
      </w:r>
      <w:r>
        <w:rPr>
          <w:sz w:val="28"/>
          <w:szCs w:val="28"/>
        </w:rPr>
        <w:t>афа в</w:t>
      </w:r>
      <w:r w:rsidRPr="00582ABB">
        <w:rPr>
          <w:sz w:val="28"/>
          <w:szCs w:val="28"/>
        </w:rPr>
        <w:t xml:space="preserve"> размере от 1/2 до 5 минимальных </w:t>
      </w:r>
      <w:proofErr w:type="gramStart"/>
      <w:r w:rsidRPr="00582ABB">
        <w:rPr>
          <w:sz w:val="28"/>
          <w:szCs w:val="28"/>
        </w:rPr>
        <w:t>размеров оплаты труда</w:t>
      </w:r>
      <w:proofErr w:type="gramEnd"/>
      <w:r w:rsidRPr="00582ABB">
        <w:rPr>
          <w:sz w:val="28"/>
          <w:szCs w:val="28"/>
        </w:rPr>
        <w:t>.</w:t>
      </w:r>
    </w:p>
    <w:p w:rsidR="00F6182D" w:rsidRDefault="00F6182D" w:rsidP="00F6182D">
      <w:pPr>
        <w:ind w:firstLine="709"/>
        <w:jc w:val="both"/>
        <w:rPr>
          <w:sz w:val="28"/>
          <w:szCs w:val="28"/>
        </w:rPr>
      </w:pPr>
    </w:p>
    <w:p w:rsidR="00F6182D" w:rsidRPr="00582ABB" w:rsidRDefault="00F6182D" w:rsidP="00F6182D">
      <w:pPr>
        <w:ind w:firstLine="709"/>
        <w:jc w:val="both"/>
        <w:rPr>
          <w:b/>
          <w:sz w:val="28"/>
          <w:szCs w:val="28"/>
        </w:rPr>
      </w:pPr>
      <w:r w:rsidRPr="00582ABB">
        <w:rPr>
          <w:b/>
          <w:sz w:val="28"/>
          <w:szCs w:val="28"/>
        </w:rPr>
        <w:t>Статья 21.7. Умышленная порча или утрата документов воинского учета.</w:t>
      </w:r>
    </w:p>
    <w:p w:rsidR="00F6182D" w:rsidRDefault="00F6182D" w:rsidP="00F6182D">
      <w:pPr>
        <w:ind w:firstLine="709"/>
        <w:jc w:val="both"/>
        <w:rPr>
          <w:sz w:val="28"/>
          <w:szCs w:val="28"/>
        </w:rPr>
      </w:pPr>
      <w:r w:rsidRPr="00582ABB">
        <w:rPr>
          <w:sz w:val="28"/>
          <w:szCs w:val="28"/>
        </w:rPr>
        <w:t xml:space="preserve">Умышленная порча или уничтожение военного билета или удостоверения гражданина, подлежащего призыву на военную служб, либо небрежное хранение военного билета или удостоверения гражданина, подлежащего призыву на военную службу, повлекшее их утрату, влечет предупреждение или наложение административно штрафа в размере от 1/2 до 5 минимальных </w:t>
      </w:r>
      <w:proofErr w:type="gramStart"/>
      <w:r w:rsidRPr="00582ABB">
        <w:rPr>
          <w:sz w:val="28"/>
          <w:szCs w:val="28"/>
        </w:rPr>
        <w:t>размеров оплаты</w:t>
      </w:r>
      <w:r>
        <w:rPr>
          <w:sz w:val="28"/>
          <w:szCs w:val="28"/>
        </w:rPr>
        <w:t xml:space="preserve"> труда</w:t>
      </w:r>
      <w:proofErr w:type="gramEnd"/>
      <w:r>
        <w:rPr>
          <w:sz w:val="28"/>
          <w:szCs w:val="28"/>
        </w:rPr>
        <w:t>.</w:t>
      </w:r>
    </w:p>
    <w:p w:rsidR="00F6182D" w:rsidRDefault="00F6182D" w:rsidP="00F6182D">
      <w:pPr>
        <w:rPr>
          <w:b/>
          <w:sz w:val="28"/>
          <w:szCs w:val="28"/>
        </w:rPr>
      </w:pPr>
    </w:p>
    <w:p w:rsidR="009C51A4" w:rsidRPr="00F6182D" w:rsidRDefault="009C51A4"/>
    <w:sectPr w:rsidR="009C51A4" w:rsidRPr="00F6182D" w:rsidSect="007F09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182D"/>
    <w:rsid w:val="003F7A7D"/>
    <w:rsid w:val="009C51A4"/>
    <w:rsid w:val="00F618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82D"/>
    <w:pPr>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2</cp:revision>
  <dcterms:created xsi:type="dcterms:W3CDTF">2019-07-08T01:40:00Z</dcterms:created>
  <dcterms:modified xsi:type="dcterms:W3CDTF">2019-07-08T01:40:00Z</dcterms:modified>
</cp:coreProperties>
</file>